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C7" w:rsidRDefault="007E46C7" w:rsidP="007E46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Сапарова Венера Базарғалиқызы </w:t>
      </w:r>
    </w:p>
    <w:p w:rsidR="007E46C7" w:rsidRDefault="007E46C7" w:rsidP="007E46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Батыс Қазақстан облысы Жаңақала ауданы Жалпы білім беретін Д.Нұрпейісова атындағы орта мектептің жоғарғы санатты қазақ тілі мен әдебиеті пәнінің мұғалімі.</w:t>
      </w:r>
    </w:p>
    <w:p w:rsidR="00D21D27" w:rsidRDefault="00D21D27" w:rsidP="007E46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Қалта телефоны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87021865893</w:t>
      </w:r>
    </w:p>
    <w:p w:rsidR="00D21D27" w:rsidRDefault="00D21D27" w:rsidP="007E46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телефоны 87114131310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E46C7" w:rsidRPr="00B9726A" w:rsidTr="007C0307">
        <w:tc>
          <w:tcPr>
            <w:tcW w:w="2660" w:type="dxa"/>
          </w:tcPr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Коучинг сессиясы         </w:t>
            </w:r>
          </w:p>
        </w:tc>
        <w:tc>
          <w:tcPr>
            <w:tcW w:w="6911" w:type="dxa"/>
          </w:tcPr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саласындағы драма</w:t>
            </w:r>
          </w:p>
        </w:tc>
      </w:tr>
      <w:tr w:rsidR="007E46C7" w:rsidRPr="00A5304B" w:rsidTr="007C0307">
        <w:tc>
          <w:tcPr>
            <w:tcW w:w="2660" w:type="dxa"/>
          </w:tcPr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</w:t>
            </w:r>
          </w:p>
        </w:tc>
        <w:tc>
          <w:tcPr>
            <w:tcW w:w="6911" w:type="dxa"/>
          </w:tcPr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Оқытушыларға , сабақта қолданылатын драмалық ойындардың</w:t>
            </w:r>
          </w:p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ой танымын кеңейтуге ,өзіне –өзі сенімінің артуына үлкен ықпалы бар екенін түрлі жаттығулар арқылы көрсету.Сабақта қолдануға болатын тренингілер мен ойын түрлерімен таныстыру.</w:t>
            </w:r>
          </w:p>
        </w:tc>
      </w:tr>
      <w:tr w:rsidR="007E46C7" w:rsidRPr="00A5304B" w:rsidTr="007C0307">
        <w:tc>
          <w:tcPr>
            <w:tcW w:w="2660" w:type="dxa"/>
          </w:tcPr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 үшін оқу нәтижелері.</w:t>
            </w:r>
          </w:p>
        </w:tc>
        <w:tc>
          <w:tcPr>
            <w:tcW w:w="6911" w:type="dxa"/>
          </w:tcPr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бөлудің түрлі нәтижелерін көреді.Диалог арқылы өз ойларын , көзқарастарын жеткізеді.</w:t>
            </w:r>
          </w:p>
        </w:tc>
      </w:tr>
      <w:tr w:rsidR="007E46C7" w:rsidRPr="00A5304B" w:rsidTr="007C0307">
        <w:tc>
          <w:tcPr>
            <w:tcW w:w="2660" w:type="dxa"/>
          </w:tcPr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идея</w:t>
            </w:r>
          </w:p>
        </w:tc>
        <w:tc>
          <w:tcPr>
            <w:tcW w:w="6911" w:type="dxa"/>
          </w:tcPr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бөлу.  Тренинг ойнату. Рөлдік тапсырмаларды ойнау.</w:t>
            </w:r>
          </w:p>
        </w:tc>
      </w:tr>
      <w:tr w:rsidR="007E46C7" w:rsidRPr="00B9726A" w:rsidTr="007C0307">
        <w:tc>
          <w:tcPr>
            <w:tcW w:w="2660" w:type="dxa"/>
          </w:tcPr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 қолданылатын материалдыр</w:t>
            </w:r>
          </w:p>
        </w:tc>
        <w:tc>
          <w:tcPr>
            <w:tcW w:w="6911" w:type="dxa"/>
          </w:tcPr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Постерлер. Тапсырмаға арналған мәтіндер. АКТ пайдалану.</w:t>
            </w:r>
          </w:p>
        </w:tc>
      </w:tr>
      <w:tr w:rsidR="007E46C7" w:rsidRPr="00B9726A" w:rsidTr="007C0307">
        <w:tc>
          <w:tcPr>
            <w:tcW w:w="2660" w:type="dxa"/>
          </w:tcPr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Тапсырма көздері  </w:t>
            </w:r>
          </w:p>
        </w:tc>
        <w:tc>
          <w:tcPr>
            <w:tcW w:w="6911" w:type="dxa"/>
          </w:tcPr>
          <w:p w:rsidR="007E46C7" w:rsidRPr="00B9726A" w:rsidRDefault="007E46C7" w:rsidP="007C0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Мәтіндер. Сиқырлы қорапшалар.</w:t>
            </w:r>
          </w:p>
        </w:tc>
      </w:tr>
    </w:tbl>
    <w:p w:rsidR="007E46C7" w:rsidRPr="00B9726A" w:rsidRDefault="007E46C7" w:rsidP="007E46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46C7" w:rsidRPr="00B9726A" w:rsidRDefault="007E46C7" w:rsidP="007E46C7">
      <w:pPr>
        <w:tabs>
          <w:tab w:val="left" w:pos="145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726A">
        <w:rPr>
          <w:rFonts w:ascii="Times New Roman" w:hAnsi="Times New Roman" w:cs="Times New Roman"/>
          <w:sz w:val="28"/>
          <w:szCs w:val="28"/>
          <w:lang w:val="kk-KZ"/>
        </w:rPr>
        <w:tab/>
        <w:t>Сыныпта психологиялық ахуал қалыптастыру.</w:t>
      </w:r>
    </w:p>
    <w:tbl>
      <w:tblPr>
        <w:tblStyle w:val="a3"/>
        <w:tblW w:w="9606" w:type="dxa"/>
        <w:tblLayout w:type="fixed"/>
        <w:tblLook w:val="04A0"/>
      </w:tblPr>
      <w:tblGrid>
        <w:gridCol w:w="2040"/>
        <w:gridCol w:w="5156"/>
        <w:gridCol w:w="2375"/>
        <w:gridCol w:w="35"/>
      </w:tblGrid>
      <w:tr w:rsidR="007E46C7" w:rsidRPr="00B9726A" w:rsidTr="007C0307">
        <w:trPr>
          <w:gridAfter w:val="1"/>
          <w:wAfter w:w="35" w:type="dxa"/>
        </w:trPr>
        <w:tc>
          <w:tcPr>
            <w:tcW w:w="2040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барысы</w:t>
            </w:r>
          </w:p>
        </w:tc>
        <w:tc>
          <w:tcPr>
            <w:tcW w:w="5156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Коучтың іс-әрекеті</w:t>
            </w:r>
          </w:p>
        </w:tc>
        <w:tc>
          <w:tcPr>
            <w:tcW w:w="2375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Оқытушылардың іс-әрекеті</w:t>
            </w:r>
          </w:p>
        </w:tc>
      </w:tr>
      <w:tr w:rsidR="007E46C7" w:rsidRPr="00B9726A" w:rsidTr="007C0307">
        <w:trPr>
          <w:gridAfter w:val="1"/>
          <w:wAfter w:w="35" w:type="dxa"/>
        </w:trPr>
        <w:tc>
          <w:tcPr>
            <w:tcW w:w="2040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3 мин</w:t>
            </w:r>
          </w:p>
        </w:tc>
        <w:tc>
          <w:tcPr>
            <w:tcW w:w="5156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Сәлемдесу. Значоктар арқылы топқа бөлу</w:t>
            </w:r>
          </w:p>
        </w:tc>
        <w:tc>
          <w:tcPr>
            <w:tcW w:w="2375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Значоктарының бірдейлігіне байланысты топқа орналасады</w:t>
            </w:r>
          </w:p>
        </w:tc>
      </w:tr>
      <w:tr w:rsidR="007E46C7" w:rsidRPr="00A5304B" w:rsidTr="007C0307">
        <w:trPr>
          <w:gridAfter w:val="1"/>
          <w:wAfter w:w="35" w:type="dxa"/>
        </w:trPr>
        <w:tc>
          <w:tcPr>
            <w:tcW w:w="2040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тақырыпты түсіндіру.</w:t>
            </w:r>
          </w:p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мин.</w:t>
            </w:r>
          </w:p>
        </w:tc>
        <w:tc>
          <w:tcPr>
            <w:tcW w:w="5156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Интерактивті тақта арқылы «Оқу саласындағы драма» туралы түсінік беру және оның құрылымын ұғындыру.</w:t>
            </w:r>
          </w:p>
        </w:tc>
        <w:tc>
          <w:tcPr>
            <w:tcW w:w="2375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Драма туралы, рөлдік ойындар туралы осы уақытқа дейін не білетіндіктерін ортаға салады.</w:t>
            </w:r>
          </w:p>
        </w:tc>
      </w:tr>
      <w:tr w:rsidR="007E46C7" w:rsidRPr="00A5304B" w:rsidTr="007C0307">
        <w:trPr>
          <w:gridAfter w:val="1"/>
          <w:wAfter w:w="35" w:type="dxa"/>
        </w:trPr>
        <w:tc>
          <w:tcPr>
            <w:tcW w:w="2040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бөлу.</w:t>
            </w:r>
          </w:p>
        </w:tc>
        <w:tc>
          <w:tcPr>
            <w:tcW w:w="5156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Сиқырлы қорапшадағы ә</w:t>
            </w: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ртүрлі ертегі кейіпкерлерінің суретінің қиындысын беру</w:t>
            </w:r>
          </w:p>
        </w:tc>
        <w:tc>
          <w:tcPr>
            <w:tcW w:w="2375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Оқытушылар қолдарындағы сурет қиындысын </w:t>
            </w: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құрастырып, сол суреттер бойынша топқа бөлінеді. </w:t>
            </w:r>
          </w:p>
        </w:tc>
      </w:tr>
      <w:tr w:rsidR="007E46C7" w:rsidRPr="00A5304B" w:rsidTr="007C0307">
        <w:trPr>
          <w:trHeight w:val="322"/>
        </w:trPr>
        <w:tc>
          <w:tcPr>
            <w:tcW w:w="9606" w:type="dxa"/>
            <w:gridSpan w:val="4"/>
            <w:vMerge w:val="restart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       </w:t>
            </w: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 жағдайда бірлестіктер бойынша топқа бөлуге болады.</w:t>
            </w:r>
          </w:p>
        </w:tc>
      </w:tr>
      <w:tr w:rsidR="007E46C7" w:rsidRPr="00A5304B" w:rsidTr="007C0307">
        <w:trPr>
          <w:trHeight w:val="322"/>
        </w:trPr>
        <w:tc>
          <w:tcPr>
            <w:tcW w:w="9606" w:type="dxa"/>
            <w:gridSpan w:val="4"/>
            <w:vMerge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46C7" w:rsidRPr="00A5304B" w:rsidTr="007C0307">
        <w:trPr>
          <w:gridAfter w:val="1"/>
          <w:wAfter w:w="35" w:type="dxa"/>
        </w:trPr>
        <w:tc>
          <w:tcPr>
            <w:tcW w:w="2040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</w:t>
            </w:r>
          </w:p>
        </w:tc>
        <w:tc>
          <w:tcPr>
            <w:tcW w:w="5156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Әрбір топқа шағын мәтін дайындап әкелу керек. Мен өз  мектебіме үш тілде дайындадым.</w:t>
            </w:r>
          </w:p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5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46C7" w:rsidRPr="00A5304B" w:rsidTr="007C0307">
        <w:trPr>
          <w:gridAfter w:val="1"/>
          <w:wAfter w:w="35" w:type="dxa"/>
        </w:trPr>
        <w:tc>
          <w:tcPr>
            <w:tcW w:w="2040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</w:t>
            </w:r>
          </w:p>
        </w:tc>
        <w:tc>
          <w:tcPr>
            <w:tcW w:w="5156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сурет бойынша қазақ тілінде ертегі құрастырып топта отырған адамдарды түгел қатыстырып  сахналық өойылым дайындау.</w:t>
            </w:r>
          </w:p>
        </w:tc>
        <w:tc>
          <w:tcPr>
            <w:tcW w:w="2375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пәні мұғалмдері түгел қатысып,»Шалқан»ертегісін  қойып шықты.</w:t>
            </w:r>
          </w:p>
        </w:tc>
      </w:tr>
      <w:tr w:rsidR="007E46C7" w:rsidRPr="00A5304B" w:rsidTr="007C0307">
        <w:trPr>
          <w:gridAfter w:val="1"/>
          <w:wAfter w:w="35" w:type="dxa"/>
        </w:trPr>
        <w:tc>
          <w:tcPr>
            <w:tcW w:w="2040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</w:t>
            </w:r>
          </w:p>
        </w:tc>
        <w:tc>
          <w:tcPr>
            <w:tcW w:w="5156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пәні мұғалімдері берілген мәтіннің жалғасын өздері жалғастырып,әдеби кейіпкерді өлімнен  құтқарудың жолын қарастырып,сахналады.</w:t>
            </w:r>
          </w:p>
        </w:tc>
        <w:tc>
          <w:tcPr>
            <w:tcW w:w="2375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46C7" w:rsidRPr="00A5304B" w:rsidTr="007C0307">
        <w:trPr>
          <w:gridAfter w:val="1"/>
          <w:wAfter w:w="35" w:type="dxa"/>
        </w:trPr>
        <w:tc>
          <w:tcPr>
            <w:tcW w:w="2040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 топ</w:t>
            </w:r>
          </w:p>
        </w:tc>
        <w:tc>
          <w:tcPr>
            <w:tcW w:w="5156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 пәні мұғалімдері берілген суреттерге «Зоопарк қызықтары » деп ат  қойып диологтік көрініс дайындады.</w:t>
            </w:r>
          </w:p>
        </w:tc>
        <w:tc>
          <w:tcPr>
            <w:tcW w:w="2375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46C7" w:rsidRPr="00A5304B" w:rsidTr="007C0307">
        <w:trPr>
          <w:gridAfter w:val="1"/>
          <w:wAfter w:w="35" w:type="dxa"/>
        </w:trPr>
        <w:tc>
          <w:tcPr>
            <w:tcW w:w="2040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</w:tc>
        <w:tc>
          <w:tcPr>
            <w:tcW w:w="5156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Шаршаған қарт адам саябақтағы орындыққа отыруға келсе, орындықта екі жас адам отыр екен, орындықтан тұрғызу үшін , қандай іс-әрекет жасар едің?</w:t>
            </w:r>
          </w:p>
        </w:tc>
        <w:tc>
          <w:tcPr>
            <w:tcW w:w="2375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 әртүрлі әрекеттер арқылы жылы сөзбен, қорқыту-үркіту т.с.с  орнынан тұрғызу шарт</w:t>
            </w:r>
          </w:p>
        </w:tc>
      </w:tr>
      <w:tr w:rsidR="007E46C7" w:rsidRPr="00A5304B" w:rsidTr="007C0307">
        <w:trPr>
          <w:gridAfter w:val="1"/>
          <w:wAfter w:w="35" w:type="dxa"/>
        </w:trPr>
        <w:tc>
          <w:tcPr>
            <w:tcW w:w="2040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5156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 рефлексиялық бет ұсынуға да, екі жұлдыз бір тілек жаздыруға да болады.</w:t>
            </w:r>
          </w:p>
        </w:tc>
        <w:tc>
          <w:tcPr>
            <w:tcW w:w="2375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Коучинг сессиясына қатысқан ұстаздар тілектерін ұсынады.</w:t>
            </w:r>
          </w:p>
        </w:tc>
      </w:tr>
      <w:tr w:rsidR="007E46C7" w:rsidRPr="00A5304B" w:rsidTr="007C0307">
        <w:trPr>
          <w:gridAfter w:val="1"/>
          <w:wAfter w:w="35" w:type="dxa"/>
        </w:trPr>
        <w:tc>
          <w:tcPr>
            <w:tcW w:w="2040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5156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сессия жұмысы арқылы оқытушыларға сабақ кезінде болсын, мектептен тыс тәрбие шараларында болсын оқушылардың өз ойын еркін , нақты , түсінікті жеткізуіне рөлдік ойындардың маңыздылығын қғына білді.</w:t>
            </w:r>
          </w:p>
        </w:tc>
        <w:tc>
          <w:tcPr>
            <w:tcW w:w="2375" w:type="dxa"/>
          </w:tcPr>
          <w:p w:rsidR="007E46C7" w:rsidRPr="00B9726A" w:rsidRDefault="007E46C7" w:rsidP="007C030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E46C7" w:rsidRPr="00B9726A" w:rsidRDefault="007E46C7" w:rsidP="007E46C7">
      <w:pPr>
        <w:tabs>
          <w:tab w:val="left" w:pos="145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726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32A46" w:rsidRPr="007E46C7" w:rsidRDefault="00332A46">
      <w:pPr>
        <w:rPr>
          <w:lang w:val="kk-KZ"/>
        </w:rPr>
      </w:pPr>
    </w:p>
    <w:sectPr w:rsidR="00332A46" w:rsidRPr="007E46C7" w:rsidSect="0019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46C7"/>
    <w:rsid w:val="0019278B"/>
    <w:rsid w:val="00332A46"/>
    <w:rsid w:val="007E46C7"/>
    <w:rsid w:val="00A5304B"/>
    <w:rsid w:val="00D2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6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6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4</cp:revision>
  <dcterms:created xsi:type="dcterms:W3CDTF">2014-08-24T09:09:00Z</dcterms:created>
  <dcterms:modified xsi:type="dcterms:W3CDTF">2015-04-01T13:31:00Z</dcterms:modified>
</cp:coreProperties>
</file>