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D" w:rsidRDefault="0050291D" w:rsidP="0050291D">
      <w:pPr>
        <w:spacing w:line="240" w:lineRule="auto"/>
        <w:contextualSpacing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49018C">
        <w:rPr>
          <w:rFonts w:ascii="Times New Roman" w:hAnsi="Times New Roman" w:cs="Times New Roman"/>
          <w:lang w:val="en-US"/>
        </w:rPr>
        <w:t xml:space="preserve"> </w:t>
      </w:r>
      <w:r w:rsidR="007A67F2" w:rsidRPr="007A67F2">
        <w:rPr>
          <w:rFonts w:ascii="Times New Roman" w:hAnsi="Times New Roman" w:cs="Times New Roman"/>
          <w:lang w:val="kk-KZ"/>
        </w:rPr>
        <w:t xml:space="preserve">Бекітемін: </w:t>
      </w:r>
    </w:p>
    <w:p w:rsidR="00AF6AD4" w:rsidRPr="007A67F2" w:rsidRDefault="007A67F2" w:rsidP="0050291D">
      <w:pPr>
        <w:spacing w:line="240" w:lineRule="auto"/>
        <w:contextualSpacing/>
        <w:jc w:val="right"/>
        <w:rPr>
          <w:rFonts w:ascii="Times New Roman" w:hAnsi="Times New Roman" w:cs="Times New Roman"/>
          <w:lang w:val="kk-KZ"/>
        </w:rPr>
      </w:pPr>
      <w:r w:rsidRPr="007A67F2">
        <w:rPr>
          <w:rFonts w:ascii="Times New Roman" w:hAnsi="Times New Roman" w:cs="Times New Roman"/>
          <w:lang w:val="kk-KZ"/>
        </w:rPr>
        <w:t>А. Друмова</w:t>
      </w:r>
    </w:p>
    <w:p w:rsidR="0050291D" w:rsidRDefault="007A67F2" w:rsidP="0050291D">
      <w:pPr>
        <w:spacing w:line="240" w:lineRule="auto"/>
        <w:contextualSpacing/>
        <w:jc w:val="right"/>
        <w:rPr>
          <w:rFonts w:ascii="Times New Roman" w:hAnsi="Times New Roman" w:cs="Times New Roman"/>
          <w:lang w:val="en-US"/>
        </w:rPr>
      </w:pPr>
      <w:r w:rsidRPr="007A67F2">
        <w:rPr>
          <w:rFonts w:ascii="Times New Roman" w:hAnsi="Times New Roman" w:cs="Times New Roman"/>
          <w:lang w:val="kk-KZ"/>
        </w:rPr>
        <w:t xml:space="preserve"> Мектеп дир</w:t>
      </w:r>
      <w:r w:rsidR="0049018C">
        <w:rPr>
          <w:rFonts w:ascii="Times New Roman" w:hAnsi="Times New Roman" w:cs="Times New Roman"/>
          <w:lang w:val="kk-KZ"/>
        </w:rPr>
        <w:t xml:space="preserve">екторының </w:t>
      </w:r>
      <w:r w:rsidRPr="007A67F2">
        <w:rPr>
          <w:rFonts w:ascii="Times New Roman" w:hAnsi="Times New Roman" w:cs="Times New Roman"/>
          <w:lang w:val="kk-KZ"/>
        </w:rPr>
        <w:t xml:space="preserve"> </w:t>
      </w:r>
    </w:p>
    <w:p w:rsidR="007A67F2" w:rsidRPr="007A67F2" w:rsidRDefault="007A67F2" w:rsidP="0050291D">
      <w:pPr>
        <w:spacing w:line="240" w:lineRule="auto"/>
        <w:contextualSpacing/>
        <w:jc w:val="right"/>
        <w:rPr>
          <w:rFonts w:ascii="Times New Roman" w:hAnsi="Times New Roman" w:cs="Times New Roman"/>
          <w:lang w:val="kk-KZ"/>
        </w:rPr>
      </w:pPr>
      <w:r w:rsidRPr="007A67F2">
        <w:rPr>
          <w:rFonts w:ascii="Times New Roman" w:hAnsi="Times New Roman" w:cs="Times New Roman"/>
          <w:lang w:val="kk-KZ"/>
        </w:rPr>
        <w:t>бастауыш сыныптар жөніндегі орынбасары</w:t>
      </w:r>
    </w:p>
    <w:p w:rsidR="007A67F2" w:rsidRDefault="007A67F2">
      <w:pPr>
        <w:rPr>
          <w:lang w:val="kk-KZ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539"/>
        <w:gridCol w:w="1548"/>
        <w:gridCol w:w="3795"/>
        <w:gridCol w:w="3892"/>
      </w:tblGrid>
      <w:tr w:rsidR="007A67F2" w:rsidTr="004431B0">
        <w:tc>
          <w:tcPr>
            <w:tcW w:w="1539" w:type="dxa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548" w:type="dxa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 б</w:t>
            </w:r>
          </w:p>
        </w:tc>
        <w:tc>
          <w:tcPr>
            <w:tcW w:w="3795" w:type="dxa"/>
          </w:tcPr>
          <w:p w:rsidR="007A67F2" w:rsidRPr="007A67F2" w:rsidRDefault="007A67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A6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Пән мұғалімі</w:t>
            </w:r>
          </w:p>
        </w:tc>
        <w:tc>
          <w:tcPr>
            <w:tcW w:w="3892" w:type="dxa"/>
          </w:tcPr>
          <w:p w:rsidR="007A67F2" w:rsidRPr="0050291D" w:rsidRDefault="007A67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A6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Таюпова Сәуле</w:t>
            </w:r>
            <w:r w:rsidR="005029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50291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Файзуллаевна</w:t>
            </w:r>
          </w:p>
        </w:tc>
      </w:tr>
      <w:tr w:rsidR="007A67F2" w:rsidTr="004431B0">
        <w:tc>
          <w:tcPr>
            <w:tcW w:w="1539" w:type="dxa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548" w:type="dxa"/>
          </w:tcPr>
          <w:p w:rsidR="007A67F2" w:rsidRPr="002E5167" w:rsidRDefault="004D1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18</w:t>
            </w:r>
            <w:r w:rsidR="00D47AF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.03.</w:t>
            </w:r>
            <w:r w:rsidR="007A67F2" w:rsidRPr="002E516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2015</w:t>
            </w:r>
          </w:p>
        </w:tc>
        <w:tc>
          <w:tcPr>
            <w:tcW w:w="3795" w:type="dxa"/>
          </w:tcPr>
          <w:p w:rsidR="007A67F2" w:rsidRPr="007A67F2" w:rsidRDefault="007A67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A6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3892" w:type="dxa"/>
          </w:tcPr>
          <w:p w:rsidR="007A67F2" w:rsidRPr="007A67F2" w:rsidRDefault="007A67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A6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Әдебиеттік оқу </w:t>
            </w:r>
          </w:p>
        </w:tc>
      </w:tr>
      <w:tr w:rsidR="007A67F2" w:rsidRPr="0050291D" w:rsidTr="004431B0">
        <w:tc>
          <w:tcPr>
            <w:tcW w:w="3087" w:type="dxa"/>
            <w:gridSpan w:val="2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687" w:type="dxa"/>
            <w:gridSpan w:val="2"/>
          </w:tcPr>
          <w:p w:rsidR="007A67F2" w:rsidRPr="007A67F2" w:rsidRDefault="00DA3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 келдің,Наурыз! М.Дулатов</w:t>
            </w:r>
            <w:bookmarkEnd w:id="0"/>
          </w:p>
        </w:tc>
      </w:tr>
      <w:tr w:rsidR="007A67F2" w:rsidRPr="0050291D" w:rsidTr="004431B0">
        <w:tc>
          <w:tcPr>
            <w:tcW w:w="3087" w:type="dxa"/>
            <w:gridSpan w:val="2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7687" w:type="dxa"/>
            <w:gridSpan w:val="2"/>
          </w:tcPr>
          <w:p w:rsidR="007A67F2" w:rsidRPr="008E06C7" w:rsidRDefault="00DA3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1.Мәтіннің </w:t>
            </w:r>
            <w:r w:rsidR="008E0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мазмұны</w:t>
            </w:r>
            <w:r w:rsidR="00D47A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идеясын ашуға өз елінің ұлттық дәстүрін ,құндылықтарын зерттеуге талпындыру. Қ</w:t>
            </w:r>
            <w:r w:rsidR="008E0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ысқаша түсінік алуға</w:t>
            </w:r>
            <w:r w:rsidR="00D47A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мкіндік жасау.   М.Дулатов </w:t>
            </w:r>
            <w:r w:rsidR="00D47A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E0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өмірі 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ралы мағлұматтарын кеңейту.Мәтіннің </w:t>
            </w:r>
            <w:r w:rsidR="008E0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мазмұнына талдау жасай отырып,жазушы идеясын ұғынуға жағдай туғызу.2.Оқушылардың жеке тұлға ретінде өзіндік пікірлерін айта алу қабілеттерін,тілін,ой-өрістерін дамытуға ықпал ету.3.Халқымыздың ұлттық мәдениетін дамыту,баланы табиғатпен үндестікте</w:t>
            </w:r>
            <w:r w:rsidR="00D47A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еңбек сүйгіштікке еңбекті құрметтеуге </w:t>
            </w:r>
            <w:r w:rsidR="008E0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тәрбиелеу.</w:t>
            </w:r>
          </w:p>
        </w:tc>
      </w:tr>
      <w:tr w:rsidR="007A67F2" w:rsidRPr="0050291D" w:rsidTr="004431B0">
        <w:tc>
          <w:tcPr>
            <w:tcW w:w="3087" w:type="dxa"/>
            <w:gridSpan w:val="2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7687" w:type="dxa"/>
            <w:gridSpan w:val="2"/>
          </w:tcPr>
          <w:p w:rsidR="007A67F2" w:rsidRPr="007A67F2" w:rsidRDefault="00DA3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 мәтінді  түсініп оқи алады.Мәтін </w:t>
            </w:r>
            <w:r w:rsidR="008E0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мазмұнын әңгімелей алады.Өз ойын ашық айта алады.Сыни тұрғыдан ойлай алады.Жазушы өмірінен қысқаша мағлұматтар алады.Топпен жұмыс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,бірлескен оқу арқылы мәтінге </w:t>
            </w:r>
            <w:r w:rsidR="008E0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талдау жасай алады.Сөздік қоры молаяды,дыбыстық талдау жасай алады.</w:t>
            </w:r>
          </w:p>
        </w:tc>
      </w:tr>
      <w:tr w:rsidR="007A67F2" w:rsidRPr="0050291D" w:rsidTr="004431B0">
        <w:tc>
          <w:tcPr>
            <w:tcW w:w="3087" w:type="dxa"/>
            <w:gridSpan w:val="2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687" w:type="dxa"/>
            <w:gridSpan w:val="2"/>
          </w:tcPr>
          <w:p w:rsidR="007A67F2" w:rsidRPr="007A67F2" w:rsidRDefault="005756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құралдары,слайд,мұғалімге арналған әдістемелік.</w:t>
            </w:r>
          </w:p>
        </w:tc>
      </w:tr>
      <w:tr w:rsidR="007A67F2" w:rsidTr="004431B0">
        <w:tc>
          <w:tcPr>
            <w:tcW w:w="3087" w:type="dxa"/>
            <w:gridSpan w:val="2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идеясы</w:t>
            </w:r>
          </w:p>
        </w:tc>
        <w:tc>
          <w:tcPr>
            <w:tcW w:w="7687" w:type="dxa"/>
            <w:gridSpan w:val="2"/>
          </w:tcPr>
          <w:p w:rsidR="007A67F2" w:rsidRPr="007A67F2" w:rsidRDefault="00DA3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Мәтіннің </w:t>
            </w:r>
            <w:r w:rsidR="00575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мазмұнын түсіндіру.</w:t>
            </w:r>
          </w:p>
        </w:tc>
      </w:tr>
      <w:tr w:rsidR="007A67F2" w:rsidRPr="0050291D" w:rsidTr="004431B0">
        <w:tc>
          <w:tcPr>
            <w:tcW w:w="3087" w:type="dxa"/>
            <w:gridSpan w:val="2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Көрнекілігі</w:t>
            </w:r>
          </w:p>
        </w:tc>
        <w:tc>
          <w:tcPr>
            <w:tcW w:w="7687" w:type="dxa"/>
            <w:gridSpan w:val="2"/>
          </w:tcPr>
          <w:p w:rsidR="007A67F2" w:rsidRPr="007A67F2" w:rsidRDefault="005756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–ны пайдалану,ойындар,мақал-мәтелдер,жылдамдық сұрақтары,жұмыс дәптері,оқулық.</w:t>
            </w:r>
          </w:p>
        </w:tc>
      </w:tr>
      <w:tr w:rsidR="007A67F2" w:rsidTr="004431B0">
        <w:tc>
          <w:tcPr>
            <w:tcW w:w="3087" w:type="dxa"/>
            <w:gridSpan w:val="2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Үйымдастыру кезеңі</w:t>
            </w:r>
          </w:p>
        </w:tc>
        <w:tc>
          <w:tcPr>
            <w:tcW w:w="3795" w:type="dxa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892" w:type="dxa"/>
          </w:tcPr>
          <w:p w:rsidR="007A67F2" w:rsidRPr="002E5167" w:rsidRDefault="007A67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 –әрекеті</w:t>
            </w:r>
          </w:p>
        </w:tc>
      </w:tr>
      <w:tr w:rsidR="007A67F2" w:rsidRPr="0050291D" w:rsidTr="004431B0">
        <w:tc>
          <w:tcPr>
            <w:tcW w:w="3087" w:type="dxa"/>
            <w:gridSpan w:val="2"/>
          </w:tcPr>
          <w:p w:rsidR="007A67F2" w:rsidRDefault="007A67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64823" w:rsidRPr="002E5167" w:rsidRDefault="000648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3795" w:type="dxa"/>
          </w:tcPr>
          <w:p w:rsidR="007A67F2" w:rsidRDefault="005756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тренинг.</w:t>
            </w:r>
            <w:r w:rsidR="00403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 бір-біріңе қарап жымиыңдар, жайланып отырып, көздеріңді жұмыңдар.Меніңайтқанымды іштеріңнен қайталаңдар.Мен бақытты баламын, жан дүниемде күн нұрлы жылуы мол бойымда.</w:t>
            </w:r>
            <w:r w:rsidR="004431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жылуды Жер бетіндегі барлық адамға жолдаймын.Менің оқығым келеді!Білімді, алғыр болғым келеді!Стикерлерге жазылған ұлттық ойын түрлері арқылы </w:t>
            </w:r>
            <w:r w:rsidR="00F76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топтарына бөлу.</w:t>
            </w:r>
          </w:p>
        </w:tc>
        <w:tc>
          <w:tcPr>
            <w:tcW w:w="3892" w:type="dxa"/>
          </w:tcPr>
          <w:p w:rsidR="007A67F2" w:rsidRDefault="005756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барлығы бірге орындайды</w:t>
            </w:r>
          </w:p>
          <w:p w:rsidR="005756DE" w:rsidRDefault="005756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бөлінеді.</w:t>
            </w:r>
          </w:p>
        </w:tc>
      </w:tr>
      <w:tr w:rsidR="004431B0" w:rsidRPr="0050291D" w:rsidTr="004431B0">
        <w:tc>
          <w:tcPr>
            <w:tcW w:w="3087" w:type="dxa"/>
            <w:gridSpan w:val="2"/>
          </w:tcPr>
          <w:p w:rsidR="004431B0" w:rsidRDefault="004431B0" w:rsidP="006F0D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95" w:type="dxa"/>
          </w:tcPr>
          <w:p w:rsidR="004431B0" w:rsidRDefault="004431B0" w:rsidP="006F0D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92" w:type="dxa"/>
          </w:tcPr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31B0" w:rsidRPr="005756DE" w:rsidTr="004431B0">
        <w:tc>
          <w:tcPr>
            <w:tcW w:w="3087" w:type="dxa"/>
            <w:gridSpan w:val="2"/>
          </w:tcPr>
          <w:p w:rsidR="004431B0" w:rsidRPr="002E5167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Тұсаукесер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 мин</w:t>
            </w:r>
          </w:p>
        </w:tc>
        <w:tc>
          <w:tcPr>
            <w:tcW w:w="3795" w:type="dxa"/>
          </w:tcPr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туралы бейнеролик.</w:t>
            </w:r>
          </w:p>
        </w:tc>
        <w:tc>
          <w:tcPr>
            <w:tcW w:w="3892" w:type="dxa"/>
          </w:tcPr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зейін қойып тыңдайды.</w:t>
            </w:r>
          </w:p>
        </w:tc>
      </w:tr>
      <w:tr w:rsidR="004431B0" w:rsidRPr="0050291D" w:rsidTr="004431B0">
        <w:tc>
          <w:tcPr>
            <w:tcW w:w="3087" w:type="dxa"/>
            <w:gridSpan w:val="2"/>
          </w:tcPr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2мин</w:t>
            </w: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7мин</w:t>
            </w: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5мин</w:t>
            </w: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3мин</w:t>
            </w: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6мин</w:t>
            </w: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31B0" w:rsidRPr="002E5167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95" w:type="dxa"/>
          </w:tcPr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Күннің реті,тақырыбы жазылады.М.Дулатовтың өмірімен таныстыру.</w:t>
            </w: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Оқулықпен жұмыс</w:t>
            </w: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1.Мәтінді  оқып беру</w:t>
            </w: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2.Іштен оқыту</w:t>
            </w: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3.Тізбектей дауыстап оқыту.</w:t>
            </w: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1-тапсырма.Адам кейпінде бейнеленген табиғат құбылыстарын тауып жазу.---</w:t>
            </w:r>
          </w:p>
          <w:p w:rsidR="004431B0" w:rsidRP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------Қайтеді</w:t>
            </w:r>
            <w:r w:rsidRPr="00BC2B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 ( ширату)</w:t>
            </w: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Дәптермен  жұмыс.</w:t>
            </w:r>
          </w:p>
          <w:p w:rsidR="004431B0" w:rsidRPr="00BC2B3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</w:t>
            </w:r>
            <w:r w:rsidR="005558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.»</w:t>
            </w:r>
            <w:r w:rsidR="00BC2B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  <w:r w:rsidR="00BC2B30" w:rsidRPr="00BC2B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BC2B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туралы өлең құрастыру.</w:t>
            </w:r>
          </w:p>
          <w:p w:rsidR="004431B0" w:rsidRPr="00BC2B30" w:rsidRDefault="00BC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2-топ.</w:t>
            </w:r>
            <w:r w:rsidR="005558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</w:t>
            </w:r>
            <w:r w:rsidR="005558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не білеміз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31B0" w:rsidRDefault="00BC2B30" w:rsidP="005558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3-топ.</w:t>
            </w:r>
            <w:r w:rsidR="005558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  <w:r w:rsidR="005558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сөз жұмбақ құрастыру.Жұптық жұмыс.  Сөздер банкасы </w:t>
            </w:r>
            <w:r w:rsidR="005558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  <w:r w:rsidR="005558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мәтініне қатысты сөздерді тап.</w:t>
            </w:r>
          </w:p>
        </w:tc>
        <w:tc>
          <w:tcPr>
            <w:tcW w:w="3892" w:type="dxa"/>
          </w:tcPr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Оқушылыр мәтінді іштей оқып шығады,автор өмірінен танысады, М. Дулатов кім екенін айтады.</w:t>
            </w: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тапсырманы бірігіп орындайды,теңеу сөздерді табады.</w:t>
            </w: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бойынша жұмыстар жасайды.Балалар тақырып бойынша тапсырмаларды орындайды.</w:t>
            </w:r>
          </w:p>
        </w:tc>
      </w:tr>
      <w:tr w:rsidR="004431B0" w:rsidRPr="0050291D" w:rsidTr="004431B0">
        <w:tc>
          <w:tcPr>
            <w:tcW w:w="3087" w:type="dxa"/>
            <w:gridSpan w:val="2"/>
          </w:tcPr>
          <w:p w:rsidR="004431B0" w:rsidRPr="002E5167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5мин</w:t>
            </w:r>
          </w:p>
        </w:tc>
        <w:tc>
          <w:tcPr>
            <w:tcW w:w="3795" w:type="dxa"/>
          </w:tcPr>
          <w:p w:rsidR="001F54FD" w:rsidRDefault="001F54FD" w:rsidP="001F54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1.Бүгінгі сабақ несімен ұнады?</w:t>
            </w:r>
          </w:p>
          <w:p w:rsidR="001F54FD" w:rsidRDefault="001F54FD" w:rsidP="001F54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2.Ойыңды толық жеткізіп,сабаққа қатыса алдың ба?</w:t>
            </w:r>
          </w:p>
          <w:p w:rsidR="001F54FD" w:rsidRDefault="001F54FD" w:rsidP="001F54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3.Кімнің сабаққа қатысуы ұнады?</w:t>
            </w:r>
          </w:p>
          <w:p w:rsidR="001F54FD" w:rsidRPr="001F54FD" w:rsidRDefault="001F54FD" w:rsidP="001F54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92" w:type="dxa"/>
          </w:tcPr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оқушы өз тілегін жазып,тілек ағашына іледі,сабақты қорытындылау үшін ойларын жазып,қазанға салады.</w:t>
            </w:r>
          </w:p>
        </w:tc>
      </w:tr>
      <w:tr w:rsidR="004431B0" w:rsidRPr="001F54FD" w:rsidTr="004431B0">
        <w:tc>
          <w:tcPr>
            <w:tcW w:w="3087" w:type="dxa"/>
            <w:gridSpan w:val="2"/>
          </w:tcPr>
          <w:p w:rsidR="004431B0" w:rsidRPr="002E5167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2мин</w:t>
            </w:r>
          </w:p>
        </w:tc>
        <w:tc>
          <w:tcPr>
            <w:tcW w:w="3795" w:type="dxa"/>
          </w:tcPr>
          <w:p w:rsidR="004431B0" w:rsidRDefault="001F54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Мәтінді түсініп, мәнерлеп оқу.Наурыз туралы бата,тілек жазып,жаттап келу. </w:t>
            </w:r>
          </w:p>
        </w:tc>
        <w:tc>
          <w:tcPr>
            <w:tcW w:w="3892" w:type="dxa"/>
          </w:tcPr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алады.</w:t>
            </w:r>
          </w:p>
        </w:tc>
      </w:tr>
      <w:tr w:rsidR="004431B0" w:rsidRPr="0050291D" w:rsidTr="004431B0">
        <w:tc>
          <w:tcPr>
            <w:tcW w:w="3087" w:type="dxa"/>
            <w:gridSpan w:val="2"/>
          </w:tcPr>
          <w:p w:rsidR="004431B0" w:rsidRPr="002E5167" w:rsidRDefault="004431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3мин</w:t>
            </w:r>
          </w:p>
        </w:tc>
        <w:tc>
          <w:tcPr>
            <w:tcW w:w="3795" w:type="dxa"/>
          </w:tcPr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жұлдыз,бір ұсыныс.Бағдаршам арқылы,басбармақ арқылы бағалау.</w:t>
            </w:r>
          </w:p>
        </w:tc>
        <w:tc>
          <w:tcPr>
            <w:tcW w:w="3892" w:type="dxa"/>
          </w:tcPr>
          <w:p w:rsidR="004431B0" w:rsidRDefault="00443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бірін-бірі бағалай алды.</w:t>
            </w:r>
          </w:p>
        </w:tc>
      </w:tr>
    </w:tbl>
    <w:p w:rsidR="007A67F2" w:rsidRPr="007A67F2" w:rsidRDefault="007A67F2">
      <w:pPr>
        <w:rPr>
          <w:lang w:val="kk-KZ"/>
        </w:rPr>
      </w:pPr>
    </w:p>
    <w:sectPr w:rsidR="007A67F2" w:rsidRPr="007A67F2" w:rsidSect="00DD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F2"/>
    <w:rsid w:val="00064823"/>
    <w:rsid w:val="001F54FD"/>
    <w:rsid w:val="002E5167"/>
    <w:rsid w:val="00365B1F"/>
    <w:rsid w:val="00403767"/>
    <w:rsid w:val="004431B0"/>
    <w:rsid w:val="0049018C"/>
    <w:rsid w:val="004D15ED"/>
    <w:rsid w:val="0050291D"/>
    <w:rsid w:val="005558A8"/>
    <w:rsid w:val="005756DE"/>
    <w:rsid w:val="007A67F2"/>
    <w:rsid w:val="008E06C7"/>
    <w:rsid w:val="009217FE"/>
    <w:rsid w:val="00AB61CE"/>
    <w:rsid w:val="00AF6AD4"/>
    <w:rsid w:val="00BC2B30"/>
    <w:rsid w:val="00D47AFA"/>
    <w:rsid w:val="00DA3A17"/>
    <w:rsid w:val="00DC6969"/>
    <w:rsid w:val="00DD07E5"/>
    <w:rsid w:val="00DE1BD8"/>
    <w:rsid w:val="00E56898"/>
    <w:rsid w:val="00F763C1"/>
    <w:rsid w:val="00FD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2015-03-10T15:00:00Z</cp:lastPrinted>
  <dcterms:created xsi:type="dcterms:W3CDTF">2015-04-03T03:20:00Z</dcterms:created>
  <dcterms:modified xsi:type="dcterms:W3CDTF">2015-04-03T03:20:00Z</dcterms:modified>
</cp:coreProperties>
</file>